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widowControl/>
        <w:spacing w:after="60" w:before="0" w:line="240" w:lineRule="auto"/>
        <w:jc w:val="left"/>
      </w:pPr>
      <w:r>
        <w:rPr>
          <w:rFonts w:ascii="Arial" w:hAnsi="Arial" w:eastAsia="Arial"/>
          <w:b/>
          <w:color w:val="000000"/>
          <w:sz w:val="32"/>
        </w:rPr>
        <w:t>WEEKLY WORK COORDINATION NOTES</w:t>
      </w:r>
    </w:p>
    <w:p>
      <w:pPr/>
      <w:r>
        <w:rPr>
          <w:rFonts w:ascii="Arial" w:hAnsi="Arial" w:eastAsia="Arial"/>
          <w:sz w:val="22"/>
        </w:rPr>
        <w:t>Week of: September 28, 2026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sz w:val="22"/>
        </w:rPr>
        <w:t>Prepared for: Internal Work Team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These notes collect routine coordination items, follow-ups, and status information for the week.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8"/>
        </w:rPr>
        <w:t>MONDAY TASKS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Review the incoming messages and identify items that need a response. Check the shared reference notes before updating the weekly summary.</w:t>
      </w:r>
    </w:p>
    <w:p>
      <w:pPr>
        <w:keepLines w:val="0"/>
        <w:widowControl/>
        <w:spacing w:after="60" w:before="0" w:line="240" w:lineRule="auto"/>
        <w:ind w:left="216" w:hanging="216"/>
      </w:pPr>
      <w:r>
        <w:rPr>
          <w:rFonts w:ascii="Arial" w:hAnsi="Arial" w:eastAsia="Arial"/>
          <w:b w:val="0"/>
          <w:color w:val="202020"/>
          <w:sz w:val="22"/>
        </w:rPr>
        <w:t>1. Check incoming messages</w:t>
      </w:r>
    </w:p>
    <w:p>
      <w:pPr>
        <w:keepLines w:val="0"/>
        <w:widowControl/>
        <w:spacing w:after="60" w:before="0" w:line="240" w:lineRule="auto"/>
        <w:ind w:left="216" w:hanging="216"/>
      </w:pPr>
      <w:r>
        <w:rPr>
          <w:rFonts w:ascii="Arial" w:hAnsi="Arial" w:eastAsia="Arial"/>
          <w:b w:val="0"/>
          <w:color w:val="202020"/>
          <w:sz w:val="22"/>
        </w:rPr>
        <w:t>2. Review reference notes</w:t>
      </w:r>
    </w:p>
    <w:p>
      <w:pPr>
        <w:keepLines w:val="0"/>
        <w:widowControl/>
        <w:spacing w:after="60" w:before="0" w:line="240" w:lineRule="auto"/>
        <w:ind w:left="216" w:hanging="216"/>
      </w:pPr>
      <w:r>
        <w:rPr>
          <w:rFonts w:ascii="Arial" w:hAnsi="Arial" w:eastAsia="Arial"/>
          <w:b w:val="0"/>
          <w:color w:val="202020"/>
          <w:sz w:val="22"/>
        </w:rPr>
        <w:t>3. Prepare the weekly summary.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6"/>
        </w:rPr>
        <w:t>FOLLOW-UP NOTES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Rina will review the summary after the first draft is ready.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The first draft should be prepared before the afternoon check.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Please send the final copy to Rina after the review.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8"/>
        </w:rPr>
        <w:t>TUESDAY TASKS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Prepare the next coordination update and check whether any open items still need attention.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The reference folder contains the latest notes.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Wednesday: Review open items, confirm the latest notes, prepare the summary, send the completed copy, check the reference link.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6"/>
        </w:rPr>
        <w:t>CURRENT STATUS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Message review — Complete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Reference notes — Pending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Weekly summary — In progress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8"/>
        </w:rPr>
        <w:t>CONTACT NOTES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Primary contact: Rina Santos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Follow-up contact: Rina Santos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Use the reference page for the latest coordination information.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6"/>
        </w:rPr>
        <w:t>REFERENCE LINK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sz w:val="22"/>
        </w:rPr>
        <w:t xml:space="preserve">Open the PVA Academy website: </w:t>
      </w:r>
      <w:hyperlink r:id="rId9">
        <w:r>
          <w:rPr>
            <w:color w:val="0563C1"/>
            <w:u w:val="single"/>
          </w:rPr>
          <w:t>PVA Academy</w:t>
        </w:r>
      </w:hyperlink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8"/>
        </w:rPr>
        <w:t>THURSDAY FOLLOW-UP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Thursday follow-up includes several items that should be checked before the weekly coordination update is finalized.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6"/>
        </w:rPr>
        <w:t>OPEN ITEMS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Check whether the reference notes have been updated.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Confirm which messages still require a response.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Prepare the final coordination update.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b/>
          <w:color w:val="000000"/>
          <w:sz w:val="28"/>
        </w:rPr>
        <w:t>FINAL REMINDER</w:t>
      </w:r>
    </w:p>
    <w:p>
      <w:pPr>
        <w:keepLines w:val="0"/>
        <w:widowControl/>
        <w:spacing w:after="60" w:before="0" w:line="240" w:lineRule="auto"/>
      </w:pPr>
      <w:r>
        <w:rPr>
          <w:rFonts w:ascii="Arial" w:hAnsi="Arial" w:eastAsia="Arial"/>
          <w:color w:val="232323"/>
          <w:sz w:val="22"/>
        </w:rPr>
        <w:t>Keep the original notes available while preparing the completed version. The finished document should be clear enough for another team member to review quickly.</w:t>
      </w:r>
    </w:p>
    <w:p>
      <w:pPr>
        <w:keepNext/>
        <w:keepLines w:val="0"/>
        <w:widowControl/>
        <w:spacing w:before="160" w:after="80"/>
      </w:pPr>
      <w:r>
        <w:rPr>
          <w:rFonts w:ascii="Arial" w:hAnsi="Arial"/>
          <w:b/>
          <w:color w:val="1F4E36"/>
          <w:sz w:val="22"/>
        </w:rPr>
        <w:t>CLIENT REQUEST — INSTRUCTIONS (NOT PART OF THE WORK DOCUMENT)</w:t>
      </w:r>
    </w:p>
    <w:p>
      <w:pPr>
        <w:keepNext/>
        <w:keepLines w:val="0"/>
        <w:widowControl/>
      </w:pPr>
      <w:r>
        <w:rPr>
          <w:rFonts w:ascii="Arial" w:hAnsi="Arial" w:eastAsia="Arial"/>
          <w:color w:val="2D2D2D"/>
          <w:sz w:val="21"/>
        </w:rPr>
        <w:t>Use these instructions to complete the practice. Keep this section available while you work, then delete the entire Client Request section before your final save.</w:t>
      </w:r>
    </w:p>
    <w:p>
      <w:pPr>
        <w:keepNext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1. Change the primary contact from “Rina Santos” to “Rina Dela Cruz.” Leave the follow-up contact unchanged.</w:t>
      </w:r>
    </w:p>
    <w:p>
      <w:pPr>
        <w:keepNext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2. Copy the sentence “The reference folder contains the latest notes.” and place the copy under THURSDAY FOLLOW-UP.</w:t>
      </w:r>
    </w:p>
    <w:p>
      <w:pPr>
        <w:keepNext/>
        <w:keepLines w:val="0"/>
        <w:widowControl/>
        <w:ind w:left="216" w:hanging="216"/>
      </w:pPr>
      <w:r>
        <w:rPr>
          <w:rFonts w:ascii="Arial" w:hAnsi="Arial"/>
          <w:sz w:val="21"/>
        </w:rPr>
        <w:t>3. Move “Prepare the weekly summary.” from the Monday numbered list to a new line directly below “The reference folder contains the latest notes.” in TUESDAY TASKS. Use cut and paste rather than retyping it.</w:t>
      </w:r>
    </w:p>
    <w:p>
      <w:pPr>
        <w:keepNext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4. Replace “The first draft should be prepared before the afternoon check.” with “The first draft should be prepared before the morning check.”</w:t>
      </w:r>
    </w:p>
    <w:p>
      <w:pPr>
        <w:keepNext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5. Delete the sentence “Keep the original notes available while preparing the completed version.” from FINAL REMINDER.</w:t>
      </w:r>
    </w:p>
    <w:p>
      <w:pPr>
        <w:keepNext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6. Split the five Wednesday actions into separate lines, then turn them into a numbered list because they are intended as a sequence.</w:t>
      </w:r>
    </w:p>
    <w:p>
      <w:pPr>
        <w:keepNext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7. Convert CURRENT STATUS into a simple two-column table with a label/header row: Item | Status.</w:t>
      </w:r>
    </w:p>
    <w:p>
      <w:pPr>
        <w:keepNext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8. Apply a built-in heading to every ALL-CAPS section heading in the work document (not the Client Request label). Apply the editor’s Title style to the document title.</w:t>
      </w:r>
    </w:p>
    <w:p>
      <w:pPr>
        <w:keepNext w:val="0"/>
        <w:keepLines w:val="0"/>
        <w:widowControl/>
        <w:ind w:left="216" w:hanging="216"/>
      </w:pPr>
      <w:r>
        <w:rPr>
          <w:rFonts w:ascii="Arial" w:hAnsi="Arial" w:eastAsia="Arial"/>
          <w:color w:val="2D2D2D"/>
          <w:sz w:val="21"/>
        </w:rPr>
        <w:t>9. Check the PVA Academy link and confirm that it reaches the intended website.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40" w:lineRule="auto"/>
    </w:pPr>
    <w:rPr>
      <w:rFonts w:ascii="Arial" w:hAnsi="Arial" w:eastAsia="Arial"/>
      <w:color w:val="23232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3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Arial" w:hAnsi="Arial" w:eastAsia="Arial"/>
      <w:b/>
      <w:color w:val="1F4E39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obinsiyanongv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PVA Academy — Document Basics Practice Starter</dc:title>
  <dc:subject>Document Basics Foundation Module practice file</dc:subject>
  <dc:creator>PVA Academy</dc:creator>
  <cp:keywords>PVA Academy, Document Basics, practice</cp:keywords>
  <dc:description>PVA Academy Document Basics Foundation Module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